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C" w:rsidRPr="00BE31CC" w:rsidRDefault="00036BEC" w:rsidP="0003057C">
      <w:pPr>
        <w:pStyle w:val="2"/>
        <w:rPr>
          <w:rFonts w:eastAsia="Calibri" w:cs="Calibri"/>
          <w:bCs w:val="0"/>
          <w:sz w:val="28"/>
          <w:szCs w:val="28"/>
        </w:rPr>
      </w:pPr>
      <w:r w:rsidRPr="00BE31CC">
        <w:rPr>
          <w:rFonts w:eastAsia="Calibri" w:cs="Calibri"/>
          <w:bCs w:val="0"/>
          <w:sz w:val="28"/>
          <w:szCs w:val="28"/>
        </w:rPr>
        <w:t>ИВАНОВСКАЯ ОБЛАСТЬ</w:t>
      </w:r>
    </w:p>
    <w:p w:rsidR="00036BEC" w:rsidRPr="00BE31CC" w:rsidRDefault="00036BEC" w:rsidP="0003057C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36BEC" w:rsidRPr="0075556E" w:rsidRDefault="0003057C" w:rsidP="00030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842AB1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</w:t>
      </w:r>
      <w:r w:rsidR="00036BEC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EC6" w:rsidRPr="00DC1EC6" w:rsidRDefault="0003057C" w:rsidP="00DC1EC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DC1EC6" w:rsidRPr="0057625A" w:rsidRDefault="00DC1EC6" w:rsidP="00DC1EC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1F3F">
        <w:rPr>
          <w:rFonts w:ascii="Times New Roman" w:hAnsi="Times New Roman" w:cs="Times New Roman"/>
          <w:sz w:val="28"/>
          <w:szCs w:val="28"/>
        </w:rPr>
        <w:t xml:space="preserve">Положения об обработке персональных данных и </w:t>
      </w:r>
      <w:r w:rsidRPr="00DC1EC6">
        <w:rPr>
          <w:rFonts w:ascii="Times New Roman" w:hAnsi="Times New Roman" w:cs="Times New Roman"/>
          <w:sz w:val="28"/>
          <w:szCs w:val="28"/>
        </w:rPr>
        <w:t>перечня,</w:t>
      </w:r>
      <w:r w:rsidR="00A21F3F">
        <w:rPr>
          <w:rFonts w:ascii="Times New Roman" w:hAnsi="Times New Roman" w:cs="Times New Roman"/>
          <w:sz w:val="28"/>
          <w:szCs w:val="28"/>
        </w:rPr>
        <w:t xml:space="preserve"> </w:t>
      </w:r>
      <w:r w:rsidR="0057625A" w:rsidRPr="0057625A">
        <w:rPr>
          <w:rFonts w:ascii="Times New Roman" w:hAnsi="Times New Roman" w:cs="Times New Roman"/>
          <w:bCs w:val="0"/>
          <w:sz w:val="28"/>
          <w:szCs w:val="28"/>
        </w:rPr>
        <w:t>обрабатываемых персональных данных</w:t>
      </w:r>
    </w:p>
    <w:p w:rsidR="0057625A" w:rsidRPr="00DC1EC6" w:rsidRDefault="0057625A" w:rsidP="00DC1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EC6" w:rsidRPr="00DC1EC6" w:rsidRDefault="00DC1EC6" w:rsidP="0057625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) Администраци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 сельского</w:t>
      </w:r>
      <w:proofErr w:type="gram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DC1EC6" w:rsidRDefault="00DC1EC6" w:rsidP="0057625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персональных данных, обрабатываемых в </w:t>
      </w:r>
      <w:proofErr w:type="spellStart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Порздневского сельского поселения,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которым работники Администраци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Порздневского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имеют доступ в связи с исполнением ими трудовых обязанностей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1).</w:t>
      </w:r>
    </w:p>
    <w:p w:rsidR="00A21F3F" w:rsidRPr="00DC1EC6" w:rsidRDefault="00A21F3F" w:rsidP="0057625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</w:t>
      </w:r>
      <w:r w:rsidRPr="00A21F3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1F3F">
        <w:rPr>
          <w:rFonts w:ascii="Times New Roman" w:hAnsi="Times New Roman" w:cs="Times New Roman"/>
          <w:b w:val="0"/>
          <w:sz w:val="28"/>
          <w:szCs w:val="28"/>
        </w:rPr>
        <w:t xml:space="preserve"> об обработке персональных данных в администрации</w:t>
      </w:r>
      <w:r w:rsidRPr="00A21F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Порзд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невского сельского поселени</w:t>
      </w:r>
      <w:proofErr w:type="gram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DC1EC6" w:rsidRPr="00DC1EC6" w:rsidRDefault="00A21F3F" w:rsidP="0057625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Ответственному</w:t>
      </w:r>
      <w:proofErr w:type="gramEnd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организацию обработки персональных данных проводить контроль</w:t>
      </w:r>
      <w:r w:rsid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актуальности перечня 1 раз в год.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орздневского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 Грибков С. Г.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Pr="00DC1EC6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постановлению администрации 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42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27.04.2018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842AB1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7625A" w:rsidRPr="0057625A" w:rsidRDefault="0057625A" w:rsidP="005762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персональных данных,</w:t>
      </w:r>
    </w:p>
    <w:p w:rsidR="0057625A" w:rsidRPr="0057625A" w:rsidRDefault="0057625A" w:rsidP="005762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обрабатываемых</w:t>
      </w:r>
      <w:proofErr w:type="gram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Порздневского</w:t>
      </w:r>
    </w:p>
    <w:p w:rsidR="0057625A" w:rsidRPr="0057625A" w:rsidRDefault="0057625A" w:rsidP="005762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поселения, к которым работники 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</w:p>
    <w:p w:rsidR="0057625A" w:rsidRPr="0057625A" w:rsidRDefault="0057625A" w:rsidP="005762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Порздневского сельского поселения имеют доступ в связи </w:t>
      </w:r>
      <w:proofErr w:type="gram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</w:p>
    <w:p w:rsidR="0057625A" w:rsidRDefault="0057625A" w:rsidP="005762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ими трудовых обязанностей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адрес;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адрес электронной почты;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временная нетрудоспособность;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выход на пенсию;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год рождения;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данные о социальных льготах;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дата выдачи документа, удостоверяющего личность, и информация о выдавшем его</w:t>
      </w:r>
      <w:r w:rsidR="00842A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органе;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дата рождения;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должность;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доходы;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идентификационный номер налогоплательщика;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льготные выплаты;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место рождения;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месяц рождения;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налоговые вычеты;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номер контактного телефона;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номер страхового свидетельства государственного пенсионного страхования;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образование;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профессия;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сведения о воинском учёте;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семейное положение;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 страховые взносы на </w:t>
      </w:r>
      <w:r w:rsidR="00842AB1">
        <w:rPr>
          <w:rFonts w:ascii="Times New Roman" w:hAnsi="Times New Roman" w:cs="Times New Roman"/>
          <w:b w:val="0"/>
          <w:bCs w:val="0"/>
          <w:sz w:val="28"/>
          <w:szCs w:val="28"/>
        </w:rPr>
        <w:t>ОМС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 страховые взносы на </w:t>
      </w:r>
      <w:r w:rsidR="00842AB1">
        <w:rPr>
          <w:rFonts w:ascii="Times New Roman" w:hAnsi="Times New Roman" w:cs="Times New Roman"/>
          <w:b w:val="0"/>
          <w:bCs w:val="0"/>
          <w:sz w:val="28"/>
          <w:szCs w:val="28"/>
        </w:rPr>
        <w:t>ОПС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табельный номер;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тип, серия и номер документа, удостоверяющего личность;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трудовой стаж;</w:t>
      </w:r>
    </w:p>
    <w:p w:rsidR="00DC1EC6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фамилия, имя, отчество.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A21F3F" w:rsidRPr="00DC1EC6" w:rsidRDefault="00A21F3F" w:rsidP="00A21F3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A21F3F" w:rsidRDefault="00A21F3F" w:rsidP="00A21F3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постановлению администрации </w:t>
      </w:r>
    </w:p>
    <w:p w:rsidR="00A21F3F" w:rsidRDefault="00A21F3F" w:rsidP="00A21F3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A21F3F" w:rsidRDefault="00A21F3F" w:rsidP="00A21F3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27.04.2018 №34 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ПОЛОЖЕНИЕ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ОБ ОБРАБОТКЕ ПЕРСОНАЛЬНЫХ ДАННЫХ</w:t>
      </w:r>
    </w:p>
    <w:p w:rsidR="00A21F3F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012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12E">
        <w:rPr>
          <w:rFonts w:ascii="Times New Roman" w:hAnsi="Times New Roman" w:cs="Times New Roman"/>
          <w:sz w:val="24"/>
          <w:szCs w:val="24"/>
        </w:rPr>
        <w:t xml:space="preserve"> Порздневского сельского поселения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1.1. Положение об обработке персональных данных (далее — Положение)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условия и порядок обработки персональных данных, которую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Порздневского сельского поселения (далее — Оператор).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1.2. Положение  разработано  во  исполнение  Политики  в  отношении 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(далее — Политика) и в соответствии с п. 2 ч. 1 ст. 18.1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закона от 27 июля 2006 г. № 152-ФЗ «О персональных данных» (далее —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данных»), а также следующими нормативными правовыми актами: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часть вторая Гражданского Кодекса Российской Федерации от 26 января 1996 г. № 14-ФЗ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(далее — часть вторая ГК РФ);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Трудовой Кодекс Российской Федерации от 30 декабря 2001 г. № 197-ФЗ (далее — ТК РФ);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часть первая Налогового Кодекса Российской Федерации от 31 июля 1998 г. № 146-ФЗ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(далее — часть первая НК РФ);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Федеральный закон «О бухгалтерском учёте» от 6 декабря 2011 г. № 402-ФЗ (далее —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«О бухгалтерском учёте»);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постановление Правительства Российской Федерации от 15 сентября 2008 г. № 687 «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 Положения  об  особенностях  обработки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постановление Правительства Российской Федерации от 1 ноября 2012 г. № 1119 «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 требований  к  защите  персональных  данных  при  их  обработке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данных».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 Организация обработки персональных данных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2.1. 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Оператором назначается ответственный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(далее — Ответственный).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2.2. Ответственный обязан: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утверждение, приведение в действие, а также обновление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необходимости Политики, Положения и иных локальных актов по вопросам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обеспечить неограниченный доступ к Политике, копия которой размещается по адресу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нахождения Оператора;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проводить оценку эффективности принимаемых мер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 Оператора;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проводить оценку вреда, который может быть причинен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в случае нарушения ФЗ «О персональных данных»;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осуществлять внутренний контроль за соблюдением Оператором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работниками законодательства о персональных данных, Политики, Положения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локальных актов по вопросам обработки персональных данных, в том числе требований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защите персональных данных (далее — Нормативные акты);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доводить до работников под роспись положения Нормативных актов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трудового договора, а также по собственной инициативе;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lastRenderedPageBreak/>
        <w:t>— осуществлять  допуск  работников  к  персональным  данным,  обрабатываемым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информационной системе Оператора, а также к их материальным носителям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выполнения трудовых обязанностей;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организовывать и контролировать приём и обработку обращений и запросов субъектов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персональных данных, обеспечивать осуществление их прав;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взаимодействие с уполномоченным органом по защите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персональных данных (далее —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>).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 Обеспечение безопасности персональных данных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3.1. Работники, получившие доступ к персональным данным, обязаны не раскрывать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третьим лицам и не распространять их без согласия субъекта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2E">
        <w:rPr>
          <w:rFonts w:ascii="Times New Roman" w:hAnsi="Times New Roman" w:cs="Times New Roman"/>
          <w:sz w:val="24"/>
          <w:szCs w:val="24"/>
        </w:rPr>
        <w:t>данных, если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иное не предусмотрено федеральным законом.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3.2. В целях защиты персональных данных от неправомерных действий (в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неправомерного или случайного доступа, уничтожения, изменения, блокирования,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распространения) Оператором применяется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правовых,  организационных  и  технических  мер  по  обеспечению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данных, составляющий систему защиты персональных данных.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3.3. Применение комплекса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обеспечивает установленный уровень защищенности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обработке в информационной системе Оператора.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3.4. 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Оператором назначается ответственный за обеспечение безопасности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 в информационной системе.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3.5. 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системе обязан: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выполнять определение угроз безопасности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обработке в информационной системе Оператора;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реализацию организационных и технических мер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безопасности персональных данных и применение средств защиты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необходимых для достижения установленного уровня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при обработке в информационной системе Оператора;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устанавливать  правила  доступа  к  персональным  данным,  обрабатываемым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информационной системе Оператора, а также обеспечивать регистрацию и учёт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действий с ними;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организовывать обнаружение фактов несанкционированного доступа к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данным и принятие мер по реагированию, включая восстановление персональных данных,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— ежегодно осуществлять внутренний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обеспечением установленного уровня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защищённости персональных данных при обработке в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Оператора.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 Осуществление прав субъектов персональных данных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4.1. При обращении субъекта персональных данных или при получении его запроса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Обращение) Ответственный обеспечивает предоставление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 наличии относящихся к нему персональных данных, а также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ознакомления с этими персональными данными в течение 30 дней с даты Обращения.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4.2. При наличии законных оснований для отказа в предоставлении субъекту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 наличии относящихся к нему персональных данных,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возможности ознакомления с этими персональными данными Ответственный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направление субъекту персональных данных мотивированного ответа в письменной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содержащего ссылку на положение ч. 8 ст. 14 ФЗ «О персональных </w:t>
      </w:r>
      <w:r w:rsidRPr="00AA012E">
        <w:rPr>
          <w:rFonts w:ascii="Times New Roman" w:hAnsi="Times New Roman" w:cs="Times New Roman"/>
          <w:sz w:val="24"/>
          <w:szCs w:val="24"/>
        </w:rPr>
        <w:lastRenderedPageBreak/>
        <w:t>данных»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федерального закона, являющееся основанием для такого отказа, в течение 30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4.3. 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его персональные данные, обрабатываемые Оператором, являются неполными, неточными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неактуальными, Ответственный обеспечивает внесение необходимых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персональные данные в течение 7 рабочих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4.4. 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его персональные данные, обрабатываемые Оператором, являются незаконно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не являются необходимыми для заявленной цели обработки,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обеспечивает уничтожение таких персональных данные в течение 7 рабочих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4.5. 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обеспечивает уведомление субъекта персональных данных о внесенных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его персональные данные изменениях и предпринятых мерах, а также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разумные меры для уведомления третьих лиц, которым персональные данные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субъекта были переданы.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4.6. В случае отзыва субъектом персональных данных согласия на их обработку она может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продолжена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п. 2—11 ч. 1 ст. 6, ч. 2 ст. 10 и ч. 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11 ФЗ «О персональных данных».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 Взаимодействие 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5.1. По запросу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Ответственный организует предоставление локальных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 и документов, подтверждающих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мер по выполнению требований ФЗ «О персональных данных», в течение 30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5.2. По требованию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организует уточнение, 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уничтожение недостоверных или полученных незаконным путем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течение 30 дней с даты получения требования.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5.3. В случаях, предусмотренных ст. 22 ФЗ «О персональных данных»,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направляет  в 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 уведомление  о  намерении  осуществлять 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5.4. В случае необходимости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обращения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вопросам обработки персональных данных, осуществляемой Оператором.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6. Ответственность за нарушение порядка обработки и обеспечения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безопасности персональных данных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6.1. В случае нарушения работником положений законодательства в области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 он может быть привлечён к дисциплинарной, материальной, гражданско-правовой,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 в порядке, установленном ТК РФ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федеральными законами, в соответствии с ч. 1 ст. 24 ФЗ «О персональных данных» и ст.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ТК РФ.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6.2. В случае разглашения работником персональных данных, ставших ему известными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связи с исполнением его трудовых обязанностей, трудовой договор с ним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расторгнут в соответствии 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>. «в» п. 6 ст. 81 ТК РФ.</w:t>
      </w: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Pr="00AA012E" w:rsidRDefault="00A21F3F" w:rsidP="00A21F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1F3F" w:rsidRPr="00AA012E" w:rsidRDefault="00A21F3F" w:rsidP="00A21F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к Положению об обработке</w:t>
      </w:r>
    </w:p>
    <w:p w:rsidR="00A21F3F" w:rsidRDefault="00A21F3F" w:rsidP="00A21F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A21F3F" w:rsidRPr="00AA012E" w:rsidRDefault="00A21F3F" w:rsidP="00A21F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Разъяснение юридических последствий отказа</w:t>
      </w:r>
    </w:p>
    <w:p w:rsidR="00A21F3F" w:rsidRPr="00AA012E" w:rsidRDefault="00A21F3F" w:rsidP="00A21F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предоставить персональные данные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_______________________________________________________________________,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 2 ст. 18 Федерального закона от 27 июля 2006 г. № 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данных» разъяснены юридические последствия моего отказа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свои персональные данные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012E">
        <w:rPr>
          <w:rFonts w:ascii="Times New Roman" w:hAnsi="Times New Roman" w:cs="Times New Roman"/>
          <w:sz w:val="24"/>
          <w:szCs w:val="24"/>
        </w:rPr>
        <w:t xml:space="preserve"> Порздневского сельского поселения.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а), что без предоставления моих персональных данных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Порздневского сельского поселения,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для заключения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согласно ст. 57 и 65 Трудового кодекса Российской Федерации, трудовой договор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быть заключен.</w:t>
      </w: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Мне известно, что на основании п. 11 ч. 1 ст. 77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трудовой договор прекращается вследствие нарушения установленных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правил его заключения, если это нарушение исключает возможность продолжения работы.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0896">
        <w:rPr>
          <w:rFonts w:ascii="Times New Roman" w:hAnsi="Times New Roman" w:cs="Times New Roman"/>
          <w:sz w:val="24"/>
          <w:szCs w:val="24"/>
        </w:rPr>
        <w:t xml:space="preserve">____.____.________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0896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896">
        <w:rPr>
          <w:rFonts w:ascii="Times New Roman" w:hAnsi="Times New Roman" w:cs="Times New Roman"/>
          <w:sz w:val="24"/>
          <w:szCs w:val="24"/>
        </w:rPr>
        <w:t>____________________</w:t>
      </w:r>
    </w:p>
    <w:p w:rsidR="00A21F3F" w:rsidRPr="00E60896" w:rsidRDefault="00A21F3F" w:rsidP="00A21F3F">
      <w:pPr>
        <w:pStyle w:val="aa"/>
        <w:tabs>
          <w:tab w:val="left" w:pos="715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дата                                              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A21F3F" w:rsidRPr="00AA012E" w:rsidRDefault="00A21F3F" w:rsidP="00A21F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1F3F" w:rsidRDefault="00A21F3F" w:rsidP="005208DA">
      <w:pPr>
        <w:pStyle w:val="ConsPlusNormal"/>
        <w:widowControl/>
        <w:ind w:firstLine="0"/>
        <w:jc w:val="right"/>
      </w:pPr>
    </w:p>
    <w:sectPr w:rsidR="00A21F3F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1F"/>
    <w:rsid w:val="0003057C"/>
    <w:rsid w:val="00030DD6"/>
    <w:rsid w:val="00036BEC"/>
    <w:rsid w:val="000541BB"/>
    <w:rsid w:val="00070E57"/>
    <w:rsid w:val="000A0CBF"/>
    <w:rsid w:val="000A4938"/>
    <w:rsid w:val="000A5ED4"/>
    <w:rsid w:val="000C6EBB"/>
    <w:rsid w:val="000E7D00"/>
    <w:rsid w:val="00105B7F"/>
    <w:rsid w:val="00110DDA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3016B3"/>
    <w:rsid w:val="00323FD1"/>
    <w:rsid w:val="00334AD5"/>
    <w:rsid w:val="00335B0A"/>
    <w:rsid w:val="00347CF2"/>
    <w:rsid w:val="003E3E99"/>
    <w:rsid w:val="0046170A"/>
    <w:rsid w:val="00494F4E"/>
    <w:rsid w:val="005208DA"/>
    <w:rsid w:val="00531B1F"/>
    <w:rsid w:val="00533CA2"/>
    <w:rsid w:val="005355AA"/>
    <w:rsid w:val="005526E5"/>
    <w:rsid w:val="0057625A"/>
    <w:rsid w:val="005D67E8"/>
    <w:rsid w:val="005E0F69"/>
    <w:rsid w:val="005F2B9B"/>
    <w:rsid w:val="00607B0A"/>
    <w:rsid w:val="00713954"/>
    <w:rsid w:val="007673BB"/>
    <w:rsid w:val="007B6A49"/>
    <w:rsid w:val="007E4C34"/>
    <w:rsid w:val="00814520"/>
    <w:rsid w:val="00842AB1"/>
    <w:rsid w:val="008454B7"/>
    <w:rsid w:val="00886A04"/>
    <w:rsid w:val="00931A80"/>
    <w:rsid w:val="00931ACC"/>
    <w:rsid w:val="009433B6"/>
    <w:rsid w:val="00975E23"/>
    <w:rsid w:val="00980941"/>
    <w:rsid w:val="00993D0F"/>
    <w:rsid w:val="009C0A90"/>
    <w:rsid w:val="009D7CDF"/>
    <w:rsid w:val="009E4DAB"/>
    <w:rsid w:val="00A21F3F"/>
    <w:rsid w:val="00A23502"/>
    <w:rsid w:val="00A47053"/>
    <w:rsid w:val="00A70E52"/>
    <w:rsid w:val="00AD1555"/>
    <w:rsid w:val="00AE011C"/>
    <w:rsid w:val="00BC0762"/>
    <w:rsid w:val="00BE482C"/>
    <w:rsid w:val="00BF2EA1"/>
    <w:rsid w:val="00C26AD4"/>
    <w:rsid w:val="00C417FD"/>
    <w:rsid w:val="00C47B28"/>
    <w:rsid w:val="00C6333F"/>
    <w:rsid w:val="00C7056F"/>
    <w:rsid w:val="00C80F22"/>
    <w:rsid w:val="00CD12BB"/>
    <w:rsid w:val="00CF4D01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F16D10"/>
    <w:rsid w:val="00F208B2"/>
    <w:rsid w:val="00F411E1"/>
    <w:rsid w:val="00F6386E"/>
    <w:rsid w:val="00F7227F"/>
    <w:rsid w:val="00F847C3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2040-6FA1-426E-B51E-E207FC1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2018-05-14T06:34:00Z</cp:lastPrinted>
  <dcterms:created xsi:type="dcterms:W3CDTF">2018-05-11T12:03:00Z</dcterms:created>
  <dcterms:modified xsi:type="dcterms:W3CDTF">2018-05-17T12:57:00Z</dcterms:modified>
</cp:coreProperties>
</file>